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DED3">
      <w:pPr>
        <w:widowControl w:val="0"/>
        <w:numPr>
          <w:ilvl w:val="0"/>
          <w:numId w:val="0"/>
        </w:numPr>
        <w:wordWrap/>
        <w:spacing w:line="360" w:lineRule="auto"/>
        <w:jc w:val="left"/>
        <w:rPr>
          <w:rFonts w:hint="default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highlight w:val="none"/>
          <w:lang w:val="en-US" w:eastAsia="zh-CN"/>
        </w:rPr>
        <w:t>附件3</w:t>
      </w:r>
    </w:p>
    <w:p w14:paraId="14A8A78F">
      <w:pPr>
        <w:widowControl w:val="0"/>
        <w:numPr>
          <w:ilvl w:val="0"/>
          <w:numId w:val="0"/>
        </w:numPr>
        <w:wordWrap/>
        <w:spacing w:line="360" w:lineRule="auto"/>
        <w:jc w:val="center"/>
        <w:rPr>
          <w:rFonts w:hint="default"/>
          <w:b/>
          <w:bCs/>
          <w:sz w:val="40"/>
          <w:szCs w:val="4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highlight w:val="none"/>
          <w:lang w:val="en-US" w:eastAsia="zh-CN"/>
        </w:rPr>
        <w:t>河池市中医医院</w:t>
      </w:r>
    </w:p>
    <w:p w14:paraId="051C7B9A">
      <w:pPr>
        <w:widowControl w:val="0"/>
        <w:numPr>
          <w:ilvl w:val="0"/>
          <w:numId w:val="0"/>
        </w:numPr>
        <w:wordWrap/>
        <w:spacing w:line="360" w:lineRule="auto"/>
        <w:jc w:val="center"/>
        <w:rPr>
          <w:rFonts w:hint="eastAsia"/>
          <w:b/>
          <w:bCs/>
          <w:sz w:val="40"/>
          <w:szCs w:val="48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8"/>
          <w:highlight w:val="none"/>
          <w:lang w:val="en-US" w:eastAsia="zh-CN"/>
        </w:rPr>
        <w:t>眼科眼镜物资配送服务采购项目市场调研需求表</w:t>
      </w:r>
    </w:p>
    <w:bookmarkEnd w:id="0"/>
    <w:p w14:paraId="6FD7BBFB">
      <w:pPr>
        <w:ind w:firstLine="420" w:firstLineChars="200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1.国产类镜片：</w:t>
      </w:r>
    </w:p>
    <w:tbl>
      <w:tblPr>
        <w:tblStyle w:val="6"/>
        <w:tblpPr w:leftFromText="180" w:rightFromText="180" w:vertAnchor="text" w:horzAnchor="page" w:tblpX="1282" w:tblpY="685"/>
        <w:tblOverlap w:val="never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37"/>
        <w:gridCol w:w="615"/>
        <w:gridCol w:w="4755"/>
        <w:gridCol w:w="1396"/>
        <w:gridCol w:w="1214"/>
      </w:tblGrid>
      <w:tr w14:paraId="5173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技术性能要求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球镜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柱镜</w:t>
            </w:r>
          </w:p>
        </w:tc>
      </w:tr>
      <w:tr w14:paraId="76C7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35F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性能要求：1、通过单光镜片表面进行清晰矫正。2、隐形分布在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圈星环上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有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1021个微透镜、可使光线在视网膜前方形成非聚焦的光束带，并产生延缓眼轴。3、镜片为超轻PC片，比重轻、抗冲击性强，其抗冲击性为普通树脂镜片的12倍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。4、膜层特性：易清洁、耐油污、防尘，双重防护、双面防紫外线、防蓝光；智能防蓝光膜层，符合《蓝光防护膜的光健康与光安全应用技术要求》GB/T 38120-2019中光安全标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准，适合更多电子数码生活场景。</w:t>
            </w:r>
            <w:r>
              <w:rPr>
                <w:b w:val="0"/>
                <w:bCs w:val="0"/>
                <w:highlight w:val="none"/>
              </w:rPr>
              <w:t>                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6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3F76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F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性能要求：1、通过单光镜片表面进行清晰矫正。2、隐形分布在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圈星环上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有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1021个微透镜、可使光线在视网膜前方形成非聚焦的光束带，并产生延缓眼轴。3、镜片为超轻PC片，比重轻、抗冲击性强，其抗冲击性为普通树脂镜片的12倍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。4、膜层特性：易清洁、耐油污、防尘，双重防护、双面防紫外线、防蓝光；智能防蓝光膜层，符合《蓝光防护膜的光健康与光安全应用技术要求》GB/T 38120-2019中光安全标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准，适合更多电子数码生活场景。</w:t>
            </w:r>
            <w:r>
              <w:rPr>
                <w:b w:val="0"/>
                <w:bCs w:val="0"/>
                <w:highlight w:val="none"/>
              </w:rPr>
              <w:t> 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4595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1.566青少年近视管理镜片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性能要求：1、通过单光镜片表面进行清晰矫正。2、隐形分布在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圈星环上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有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1021个微透镜、可使光线在视网膜前方形成非聚焦的光束带，并产生延缓眼轴。3、镜片为超轻PC片，比重轻、抗冲击性强，其抗冲击性为普通树脂镜片的12倍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。4、膜层特性：易清洁、耐油污、防尘，双重防护、双面防紫外线、防蓝光；智能防蓝光膜层，符合《蓝光防护膜的光健康与光安全应用技术要求》GB/T 38120-2019中光安全标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准，适合更多电子数码生活场景。</w:t>
            </w:r>
            <w:r>
              <w:rPr>
                <w:b w:val="0"/>
                <w:bCs w:val="0"/>
                <w:highlight w:val="none"/>
              </w:rPr>
              <w:t> 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6CA1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2EE6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性能要求 1、渐进多焦镜片。2、远用光平坦，近用视野宽阔，舒适的过渡带。3、宽视野，满足视觉高要求。4、近用区加宽，适合阅读，写字或上网等近距离使用。5、波阵面技术，配戴者更快的适应，看近透过镜片下半部分的附加光度减少调节滞后</w:t>
            </w:r>
          </w:p>
          <w:p w14:paraId="1B4503B0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b w:val="0"/>
                <w:bCs w:val="0"/>
                <w:highlight w:val="none"/>
              </w:rPr>
              <w:t>                  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+4.00~-6.00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0B8C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30C3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性能要求 1、渐进多焦镜片。2、远用光平坦，近用视野宽阔，舒适的过渡带。3、宽视野，满足视觉高要求。4、近用区加宽，适合阅读，写字或上网等近距离使用。5、波阵面技术，配戴者更快的适应，看近透过镜片下半部分的附加光度减少调节滞后</w:t>
            </w:r>
          </w:p>
          <w:p w14:paraId="38CF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1A18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AB31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性能要求 1、渐进多焦镜片。2、远用光平坦，近用视野宽阔，舒适的过渡带。3、宽视野，满足视觉高要求。4、近用区加宽，适合阅读，写字或上网等近距离使用。5、波阵面技术，配戴者更快的适应，看近透过镜片下半部分的附加光度减少调节滞后</w:t>
            </w:r>
          </w:p>
          <w:p w14:paraId="57EB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357B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F6AD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性能要求 1、渐进多焦镜片。2、远用光平坦，近用视野宽阔，舒适的过渡带。3、宽视野，满足视觉高要求。4、近用区加宽，适合阅读，写字或上网等近距离使用。5、波阵面技术，配戴者更快的适应，看近透过镜片下半部分的附加光度减少调节滞后</w:t>
            </w:r>
          </w:p>
          <w:p w14:paraId="09AF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4312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1.591PC青少年近视管理多点离焦镜片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性能要求：1、通过镜片的光学中心进行远用度数的清晰矫正 2、大于等于576个点透镜排布成视力伞点阵，诱导产生连续的近视性离焦带，从而达到近视管理的目的。3、大于等于8层完整的点透镜圈层预留交错信号，平衡舒适性，减少眼睛的加光负担。4、镜片采用PC材质，安全、耐冲击的材料，抗冲击力强、折射率高、比重轻、舒适美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0A8D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1.591PC青少年近视管理多点离焦镜片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性能要求：1、通过镜片的光学中心进行远用度数的清晰矫正 2、大于等于576个点透镜排布成视力伞点阵，诱导产生连续的近视性离焦带，从而达到近视管理的目的。3、大于等于8层完整的点透镜圈层预留交错信号，平衡舒适性，减少眼睛的加光负担。4、镜片采用PC材质，安全、耐冲击的材料，抗冲击力强、折射率高、比重轻、舒适美观 5、镜片膜层特性：超硬耐磨、易清洁、清晰度好，滤减蓝光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7625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1.598超薄非球面镜片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性能要求：1.非球面设计，减少光度误差和散光误差，周边像散低变形小，更轻、更薄、更舒适，镜片清晰舒适，视野宽阔自然。2.高密度表面技术防水、耐污、耐磨损等性能出众 3.高透光、滤减紫外线防反射等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4370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1.600超薄非球面镜片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性能要求：1.非球面设计，减少光度误差和散光误差，周边像散低变形小，更轻、更薄、更舒适，镜片清晰舒适，视野宽阔自然。2.高密度表面技术防水、耐污、耐磨损等性能出众 3.高透光、滤减紫外线防反射等 4.MR-8的材质抗冲击性更强，适用于无框镜架；高耐候性（不易变黄），镜片使用寿命更长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73A2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1.600超薄非球面镜片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性能要求：1、非球面设计，减少光度误差和散光误差，周边像散低变形小，更轻、更薄、更舒适，镜片清晰舒适，视野宽阔自然。2、高密度表面技术防水、耐污、耐磨损等性能出众 3、高透光、滤减紫外线防反射等。 4、MR-8的材质抗冲击性更强，适用于无框镜架；高耐候性（不易变黄），镜片使用寿命更长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15C8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06AF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1.56非球面高清变</w:t>
            </w:r>
          </w:p>
          <w:p w14:paraId="1E11C994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色镜片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17F1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性能要求：1、非球面。2、阻止阳光刺眼、吸收紫外线、</w:t>
            </w:r>
          </w:p>
          <w:p w14:paraId="2D836313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预防眼器官受紫外线照射过早老化、预防白内障等眼疾病，镜三用。3、保障佩戴者的安全及视力不受到损伤，能有效防护多种会影响视觉质量的眩光、电磁波和紫外线，快速变色，清晰视线。4、室外遇紫外线镜片快速变至灰色，阻挡紫外线和眩光，保护眼睛；室内透明不影响工作。5、膜层特性：双面膜层工艺，防油污、防尘、防水、照相不反光，耐磨、高清、16层</w:t>
            </w:r>
            <w:r>
              <w:rPr>
                <w:rFonts w:hint="eastAsia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镀膜。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0.00~-6.00,联合光度（-12.00）</w:t>
            </w:r>
          </w:p>
        </w:tc>
      </w:tr>
      <w:tr w14:paraId="3009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1.665-7舒适非球面镜片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性能要求：1、非球面设计，减少光度误差和散光误差，周边像散低变形小，更轻、更薄、更舒适，镜片清晰舒适，视野宽阔自然。2、高密度表面技术防水、耐污、耐磨损等性能出众 3、高透光、滤减紫外线防反射等。 4、MR-7的材质抗冲击性更强，适用于无框镜架；高耐候性（不易变黄），镜片使用寿命更长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2A1B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1.665-7非球面镜片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性能要求：1、非球面设计，减少光度误差和散光误差，周边像散低变形小，更轻、更薄、更舒适，镜片清晰舒适，视野宽阔自然。2、高密度表面技术防水、耐污、耐磨损等性能出众。 3、高透光、滤减紫外线防反射等。4、MR-7的材质抗冲击性更强，适用于无框镜架；高耐候性（不易变黄），镜片使用寿命更长。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+9.00~-13.00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0.00~-6.00,联合光度（-13.00）</w:t>
            </w:r>
          </w:p>
        </w:tc>
      </w:tr>
      <w:tr w14:paraId="0DF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1.740舒适非球面镜片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性能要求：1.非球面设计，减少光度误差和散光误差，周边像散低变形小，更轻、更薄、更舒适，镜片清晰舒适，视野宽阔自然。2.高密度表面技术防水、耐污、耐磨损等性能出众 3.高透光、滤减紫外线防反射等 4.适用于高度近视、高度散光人群。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-3.00~-15.00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0.00~-2.00联合光度（-12.00）</w:t>
            </w:r>
          </w:p>
        </w:tc>
      </w:tr>
      <w:tr w14:paraId="6F9D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8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1.740舒适非球面镜片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性能要求：1.非球面设计，减少光度误差和散光误差，周边像散低变形小，更轻、更薄、更舒适，镜片清晰舒适，视野宽阔自然。2.高密度表面技术防水、耐污、耐磨损等性能出众 3.高透光、滤减紫外线防反射等 4.适用于高度近视、高度散光人群。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+16.00~-20.00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3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0.00~-6.00,联合光度（-20.00）</w:t>
            </w:r>
          </w:p>
        </w:tc>
      </w:tr>
      <w:tr w14:paraId="5F7E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1.553多屏防蓝光经典非球面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3.含钛膜层科技，纳米级精准控制蓝光危害，拓宽减反射带，增加有益蓝光透过率。4.历经高温淬炼，持久防蓝光。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+4.00~-6.00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3B15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1.553多屏防蓝光经典非球面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3.含钛膜层科技，纳米级精准控制蓝光危害，拓宽减反射带，增加有益蓝光透过率。4.历经高温淬炼，持久防蓝光。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0.00~-6.00,联合光度（-6.00）</w:t>
            </w:r>
          </w:p>
        </w:tc>
      </w:tr>
      <w:tr w14:paraId="6507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1.598多屏防蓝光超薄非球面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0.00~-2.00</w:t>
            </w:r>
          </w:p>
        </w:tc>
      </w:tr>
      <w:tr w14:paraId="53CD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1.600多屏防蓝光超薄非球面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6E60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1.600多屏防蓝光超薄非球面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+7.75~-17.00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0.00~-6.00,联合光度（-17.00）</w:t>
            </w:r>
          </w:p>
        </w:tc>
      </w:tr>
      <w:tr w14:paraId="53F6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1.665多屏防蓝光特薄非球面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208C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1.665多屏防蓝光特薄非球面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+9.00~-19.00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0.00~-6.00,联合光度（-19.00）</w:t>
            </w:r>
          </w:p>
        </w:tc>
      </w:tr>
      <w:tr w14:paraId="13C6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1.740多屏防蓝光非球面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-3.00~-15.00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0.00~-2.00联合光度（-12.00）</w:t>
            </w:r>
          </w:p>
        </w:tc>
      </w:tr>
      <w:tr w14:paraId="647A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1.740多屏防蓝光非球面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非球面设计，减少光度误差和散光误差，周边像散低变形小，更轻、更薄、更舒适，镜片清晰舒适，视野宽阔自然。2.高密度表面技术防水、耐污、耐磨损、滤减紫外线防反射等性能出众，相比其他防蓝光镜片底色更浅，更清澈，视物色彩更真实，视觉效果更佳。 3.含钛膜层科技，纳米级精准控制蓝光危害，拓宽减反射带，增加有益蓝光透过率4.历经高温淬炼，持久防蓝光。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+8.50~-25.00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0.00~-6.00,联合光度（-20.00）</w:t>
            </w:r>
          </w:p>
        </w:tc>
      </w:tr>
      <w:tr w14:paraId="102D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1.56防蓝光防眩光镜片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0.00~-2.00</w:t>
            </w:r>
          </w:p>
        </w:tc>
      </w:tr>
      <w:tr w14:paraId="0268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619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0.00~-2.00（-10.00以上无散光）</w:t>
            </w:r>
          </w:p>
        </w:tc>
      </w:tr>
      <w:tr w14:paraId="731F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1.56防蓝光防眩光镜片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5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0.00~-6.00,联合光度（-9.00）</w:t>
            </w:r>
          </w:p>
        </w:tc>
      </w:tr>
      <w:tr w14:paraId="1496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+7.75~-17.00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0.00~-6.00,联合光度（-17.00）</w:t>
            </w:r>
          </w:p>
        </w:tc>
      </w:tr>
      <w:tr w14:paraId="405F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+9.00~-19.00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0.00~-6.00,联合光度（-19.00）</w:t>
            </w:r>
          </w:p>
        </w:tc>
      </w:tr>
      <w:tr w14:paraId="0168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1.740防蓝光防眩光镜片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都市防蓝光科技，纳米级精准控制蓝光危害，拓宽减反射带，帮助减少蓝紫光对眼睛得伤害，增加有益蓝光透过率。2.采用日夜光线防护科技，滤减眩光，缓解眼部不适，优化昼夜敏感度，提升夜间视力，增加眼部舒适度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+8.50~-25.00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0.00~-6.00（20.00以上无散光）</w:t>
            </w:r>
          </w:p>
        </w:tc>
      </w:tr>
      <w:tr w14:paraId="2052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1.553青少年周边离焦镜片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性能要求：1.周边离焦设计，减少镜片周边物象畸变。 2.镜片在保证远用清晰度的同时，缓解周边离焦引起的近视加深，适合日常佩戴。 3.镜片高密度表面技术防水、耐污、耐磨损，适合青少年使用。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5946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1.600青少年周边离焦镜片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性能要求：1.周边离焦设计，减少镜片周边物象畸变 2.镜片在保证远用清晰度的同时，缓解周边离焦引起的近视加深，适合日常佩戴。 3.镜片高密度表面技术防水、耐污、耐磨损，适合青少年使用。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7EFF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1.553青少年周边离焦镜片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性能要求：1.采用第三代周边离焦设计，减少镜片周边物象畸变。 2.镜片在保证远用清晰度的同时，在周边形成近视离焦，有效减少周边远视性离焦现象，减缓眼轴拉长，减缓近视加深。 3.镜片安全通过抗冲击性测试，提供更安全的防护。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52E7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1.600青少年周边离焦镜片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性能要求：1.采用周边离焦设计，减少镜片周边物象畸变 2.镜片在保证远用清晰度的同时，在周边形成近视离焦，有效减少周边远视性离焦现象，减缓眼轴拉长，减缓近视加深 3.镜片安全通过抗冲击性测试，提供更安全的防护。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45E5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1.665青少年周边离焦镜片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性能要求：1.采用周边离焦设计，减少镜片周边物象畸变 2.镜片在保证远用清晰度的同时，在周边形成近视离焦，有效减少周边远视性离焦现象，减缓眼轴拉长，减缓近视加深 3.镜片安全通过抗冲击性测试，提供更安全的防护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0.00~-4.00联合光度（-12.00）</w:t>
            </w:r>
          </w:p>
        </w:tc>
      </w:tr>
      <w:tr w14:paraId="3125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1.553青少年周边离焦防蓝光镜片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性能要求：1.采用周边离焦设计 2.镜片在保证远用清晰度的同时，在周边形成近视离焦，有效减少周边远视性离焦现象，减缓眼轴拉长，减缓近视加深 3.镜片安全通过抗冲击性测试，提供更安全的防护 4.采用独特的魔力层技术在镜片表面形成优化膜层，双面膜层达到20层及以上，减少日夜炫光，提升暗光源下的清晰度和对比度，过滤有害蓝光，保护眼睛不受蓝光的侵害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2414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1.600青少年周边离焦防蓝光镜片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性能要求：1.采用周边离焦设计 2.镜片在保证远用清晰度的同时，在周边形成近视离焦，有效减少周边远视性离焦现象，减缓眼轴拉长，减缓近视加深 3.镜片安全通过抗冲击性测试，提供更安全的防护 4.采用独特的魔力层技术在镜片表面形成优化膜层，双面膜层达到20层及以上，减少日夜炫光，提升暗光源下的清晰度和对比度，过滤有害蓝光，保护眼睛不受蓝光的侵害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7333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1.665青少年周边离焦防蓝光镜片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性能要求：1.采用周边离焦设计 2.镜片在保证远用清晰度的同时，在周边形成近视离焦，有效减少周边远视性离焦现象，减缓眼轴拉长，减缓近视加深；针对儿童不同的近视程度和其发展速度，个性定制不同的离焦度数 3.镜片设计基于中国儿童脸型大数据进行优化，更加符合中国儿童的面部结构和用眼习惯。 4.全新的高透低返膜层，透光强、反射低、防护强、镜片使用寿命长。 5.离焦度数：+2.00D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0.00~-4.00联合光度（-12.00）</w:t>
            </w:r>
          </w:p>
        </w:tc>
      </w:tr>
      <w:tr w14:paraId="647A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1.591PC青少年近视管理多点离焦镜片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性能要求：1.通过镜片的光学中心进行远用度数的清晰矫正 2.连续点阵技术，大于等于480个连续加光微透镜成米字型分布，从而在视网膜前形成环状离焦信号，同时在交接地带产生离散的柱镜加光，形成动态高阶像差，延缓眼轴增长。 3.镜片采用PC材质，安全、耐冲击的材料，抗冲击力强、折射率高、比重轻、舒适美观。 4.搭载高透低返膜层，视觉效果接近裸眼，更好地保护眼睛健康发育。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4B7F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 2.镜片设计基于中国儿童脸型大数据进行优化，更加符合中国儿童的面部结构和用眼习惯 3.全新的高透低返膜层，透光强、反射低、防护强、镜片使用寿命长。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53E8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 2.镜片设计基于中国儿童脸型大数据进行优化，更加符合中国儿童的面部结构和用眼习惯 3.全新的高透低返膜层，透光强、反射低、防护强、镜片使用寿命长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0563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1.665周边离焦镜片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性能要求：1.镜片在保证远用清晰度的同时，在周边形成近视离焦，有效减少周边远视性离焦现象，减缓眼轴拉长，减缓近视加深；针对儿童不同的近视程度和其发展速度，个性定制不同的离焦度数。 2.镜片设计基于中国儿童脸型大数据进行优化，更加符合中国儿童的面部结构和用眼习惯。 3.全新的高透低返膜层，透光强、反射低、防护强、镜片使用寿命长。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0.00~-4.00联合光度（-12.00）</w:t>
            </w:r>
          </w:p>
        </w:tc>
      </w:tr>
      <w:tr w14:paraId="1229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性能要求：1.镜片在保证远用清晰度的同时，在周边形成近视离焦，有效减少周边远视性离焦现象，减缓眼轴拉长，减缓近视加深；针对儿童不同的近视程度和其发展速度，个性定制不同的离焦度数。 2.镜片设计基于中国儿童脸型大数据进行优化，更加符合中国儿童的面部结构和用眼习惯 3.全新的高透低返膜层，透光强、反射低、防护强、镜片使用寿命长，增加了对有害蓝光的过滤，保护眼睛不受蓝光的侵害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</w:t>
            </w:r>
          </w:p>
        </w:tc>
      </w:tr>
      <w:tr w14:paraId="309B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。2.镜片设计基于中国儿童脸型大数据进行优化，更加符合中国儿童的面部结构和用眼习惯。 3.全新的高透低返膜层，透光强、反射低、防护强、镜片使用寿命长，增加了对有害蓝光的过滤，保护眼睛不受蓝光的侵害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0.00~-4.00联合光度（-10.00）</w:t>
            </w:r>
          </w:p>
        </w:tc>
      </w:tr>
      <w:tr w14:paraId="32B5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5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1.665周边离焦防蓝光镜片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性能要求：1.镜片在保证远用清晰度的同时，在周边形成近视离焦，有效减少周边远视性离焦现象，减缓眼轴拉长，减缓近视加深；针对儿童不同的近视程度和其发展速度，个性定制不同的离焦度数。 2.镜片设计基于中国儿童脸型大数据进行优化，更加符合中国儿童的面部结构和用眼习惯。 3.全新的高透低返膜层，透光强、反射低、防护强、镜片使用寿命长，增加了对有害蓝光的过滤，保护眼睛不受蓝光的侵害 4.离焦度数：+2.00D +2.50D +3.00D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0.00~-4.00联合光度（-12.00）</w:t>
            </w:r>
          </w:p>
        </w:tc>
      </w:tr>
      <w:tr w14:paraId="32D7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1.553防疲劳镜片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性能要求：1.保护眼睛少受蓝光危害，过滤由各种电子屏发出的大量有害蓝光，减少高能蓝光引起的刺目感 2.使用视觉聚焦优化技术，缓解长时间面对数码产品造成的视觉疲劳 3.膜层特性：超硬耐磨、易清洁、清晰度好，防蓝光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C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</w:tr>
      <w:tr w14:paraId="2EB9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6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1.553防疲劳防眩光镜片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性能要求：1.保护眼睛少受蓝光危害，过滤由各种电子屏发出的大量有害蓝光，减少高能蓝光引起的刺目感 2.使用视觉聚焦优化技术，缓解长时间面对数码产品造成的视觉疲劳 3.膜层特性：超硬耐磨、易清洁、清晰度好，防蓝光4.滤减眩光，优化昼夜敏感度，提升日夜舒适度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</w:tr>
      <w:tr w14:paraId="30B4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1.600防疲劳镜片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性能要求：1.保护眼睛少受蓝光危害，过滤由各种电子屏发出的大量有害蓝光，减少高能蓝光引起的刺目感 2.使用视觉聚焦优化技术，缓解长时间面对数码产品造成的视觉疲劳 3.膜层特性：超硬耐磨、易清洁、清晰度好，防蓝光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</w:tr>
      <w:tr w14:paraId="2B53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1.600防疲劳防眩光镜片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性能要求：1.保护眼睛少受蓝光危害，过滤由各种电子屏发出的大量有害蓝光，减少高能蓝光引起的刺目感 2.使用视觉聚焦优化技术，缓解长时间面对数码产品造成的视觉疲劳 3.膜层特性：超硬耐磨、易清洁、清晰度好，防蓝光 4.滤减眩光，优化昼夜敏感度，提升日夜舒适度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</w:tr>
      <w:tr w14:paraId="5293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1.553型舒缓视疲劳适镜片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性能要求：1.镜片镀有高性能的减反射膜层,使得镜片的透光率和耐磨性等均达到优良品质。2.洁净镀膜防水、防污、防油。3.拥有平衡的调节系统，特别为易视疲劳者设计制造，柔和的下加光设计,宽阔的视野区域 4.ADD光度范围：+0.50--+1.00D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+9.50~-11.50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-0.00~-6.00联合光度（-11.50）</w:t>
            </w:r>
          </w:p>
        </w:tc>
      </w:tr>
      <w:tr w14:paraId="6859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6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1.600舒缓视疲劳适用型镜片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性能要求：1.镜片镀有高性能的减反射膜层,使得镜片的透光率和耐磨性等均达到优良品质。2.洁净镀膜防水、防污、防油。3.拥有平衡的调节系统，特别为易视疲劳者设计制造，柔和的下加光设计,宽阔的视野区域 4.ADD光度范围：+0.50--+1.00D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0244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1.665舒缓视疲劳适用型镜片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性能要求：1.镜片镀有高性能的减反射膜层,使得镜片的透光率和耐磨性等均达到优良品质。2.洁净镀膜防水、防污、防油。3.拥有平衡的调节系统，特别为易视疲劳者设计制造，柔和的下加光设计,宽阔的视野区域 4.ADD光度范围：+0.50--+1.00D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+12.00~-14.00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-0.00~-6.00联合光度（-14.00）</w:t>
            </w:r>
          </w:p>
        </w:tc>
      </w:tr>
      <w:tr w14:paraId="77B6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1.553标准型学生渐进镜片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1.根据青少年心理和生理特点设计的渐进片，短过渡通道，使青少年能在近距离阅读时充分利用下架光区域，符合用眼习惯。2宽阔的远用光区，符合近视青少年看黑板、运动时对宽阔视野的要求。3容易适应的边缘像散，促使青少年长期保持正确的坐姿使用产品。4.树脂镜片，膜层易清洁、防污、耐磨、防静电。5.ADD：+1.50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3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-0.00~-4.00联合光度（-10.00）</w:t>
            </w:r>
          </w:p>
        </w:tc>
      </w:tr>
      <w:tr w14:paraId="23E2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1.600高清型学生渐进镜片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1.根据青少年心理和生理特点设计的渐进片，短过渡通道，使青少年能在近距离阅读时充分利用下架光区域，符合用眼习惯。2宽阔的远用光区，符合近视青少年看黑板、运动时对宽阔视野的要求。3容易适应的边缘像散，促使青少年长期保持正确的坐姿使用产品。4.树脂镜片，膜层易清洁、防污、耐磨、防静电。5.ADD：+1.50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F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0A2F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性能要求：1.带来远近清晰、宽阔舒适的视觉体验。 2.采用数码镜片设计技术，对镜片表面进行逐点设计和处理，更定制化、更精准。 3.对每种下加光进行独特的设计计算，保证各种下加光视力都能保持同样优秀的镜片性能，清晰始终如一。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2E4B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1D71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5C21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5D88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01B1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4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41CE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4.光近用视野优化技术，近用视野扩大到1.2倍及以上。5.滤减强光、炫光，视觉效果达到最佳状态，提高视物清晰度。 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1227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4.光近用视野优化技术，近用视野扩大到1.2倍及以上。5.滤减强光、炫光，视觉效果达到最佳状态，提高视物清晰度。6.下加光：+0.75--+3.50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74FB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性能要求：1.带来远近清晰、宽阔舒适的视觉体验。 2.采用数码镜片设计技术，对镜片表面进行逐点设计和处理，更定制化、更精准。 3.对每种下加光进行独特的设计计算，保证各种下加光视力都能保持同样优秀的镜片性能，清晰始终如一。 4.光近用视野优化技术，近用视野扩大到1.2倍及以上。5.滤减强光、炫光，视觉效果达到最佳状态，提高视物清晰度。 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0D3B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1.553成人渐进加膜镜片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性能要求：1.拥有看远、看中、看近的完整视野 2.无需转动头部，快速找到焦点，能够轻松适应 3.近用视物清晰度比常规镜片提高35%及以上，远用视物范围扩大了61%及以上。 4.ADD广度范围：+1.00/+1.50/+2.00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+6.00~-9.00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-0.00~-4.00联合光度（-9.00）</w:t>
            </w:r>
          </w:p>
        </w:tc>
      </w:tr>
      <w:tr w14:paraId="388D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1.600成人渐进加膜镜片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性能要求：1.拥有看远、看中、看近的完整视野 2.无需转动头部，快速找到焦点，能够轻松适应 3.近用视物清晰度比常规镜片提高35%及以上，远用视物范围扩大了61%及以上。 4.ADD广度范围：+1.00/+1.50/+2.00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21CA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1.553成人内渐进镜片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性能要求：1.内表面渐进，带来远近清晰、宽阔舒适的视觉体验。 2.采用数码镜片设计技术，对镜片表面进行逐点设计和处理，更定制化、更精准。 3.对每种下加光进行独特的设计计算，保证各种下加光视力都能保持同样优秀的镜片性能，清晰始终如一。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4980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1.600MR-8成人内渐进莱宝膜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性能要求：1.内表面渐进，带来远近清晰、宽阔舒适的视觉体验。 2.采用数码镜片设计技术，对镜片表面进行逐点设计和处理，更定制化、更精准。 3.对每种下加光进行独特的设计计算，保证各种下加光视力都能保持同样优秀的镜片性能，清晰始终如一。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1ECF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1.665成人内渐进镜片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性能要求：1.内表面渐进，带来远近清晰、宽阔舒适的视觉体验。 2.采用数码镜片设计技术，对镜片表面进行逐点设计和处理，更定制化、更精准。 3.对每种下加光进行独特的设计计算，保证各种下加光视力都能保持同样优秀的镜片性能，清晰始终如一。 4.光近用视野优化技术，近用视野扩大到1.2倍及以上。 5.下加光：+0.75--+3.50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6DC2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1.553成人内渐进防蓝光镜片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4.光近用视野优化技术，近用视野扩大到1.2倍及以上适。5.滤减有害蓝光，增加有益蓝光透过率6.下加光：+0.75--+3.50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5873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1.600成人内渐进防蓝光镜片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8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41AB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1.665成人内渐进防蓝光镜片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4.光近用视野优化技术，近用视野扩大到1.2倍及以上。5.滤减有害蓝光，增加有益蓝光透过率6.下加光：+0.75--+3.50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59B2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1.553成人内渐进防蓝光防眩光镜片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4.光近用视野优化技术，近用视野扩大到1.2倍及以上。5.滤减强光、炫光，视觉效果达到最佳状态，提高视物清晰度 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000E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1.600成人内渐进防蓝光防眩光镜片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4.光近用视野优化技术，近用视野扩大到1.2倍及以上。5.滤减强光、炫光，视觉效果达到最佳状态，提高视物清晰度 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38D2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1.665成人内渐进防蓝光防眩光镜片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性能要求：1.内表面渐进，带来远近清晰、宽阔舒适的视觉体验 2.采用数码镜片设计技术，对镜片表面进行逐点设计和处理，更定制化、更精准 3.对每种下加光进行独特的设计计算，保证各种下加光视力都能保持同样优秀的镜片性能，清晰始终如一 4.光近用视野优化技术，近用视野扩大到1.2倍及以上。5.滤减强光、炫光，视觉效果达到最佳状态，提高视物清晰度 6.下加光：+0.75--+3.50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+9.00~-14.00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0.00~-6.00联合光度（-14.00）</w:t>
            </w:r>
          </w:p>
        </w:tc>
      </w:tr>
      <w:tr w14:paraId="3CD9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双光镜片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性能要求：1.高密度表面技术防水、耐污、耐磨损等性能出众 2.高透光、滤减紫外线防反射等 3.镜片上面有远用、近用两个度数，同时解决看远、看近的需求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+7.00~-7.00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0.00~-6.00联合光度（-7.00）</w:t>
            </w:r>
          </w:p>
        </w:tc>
      </w:tr>
      <w:tr w14:paraId="4F42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1.50偏光树脂镜片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-0.00~-4.00联合光度(-10.00)</w:t>
            </w:r>
          </w:p>
        </w:tc>
      </w:tr>
      <w:tr w14:paraId="260F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1.5532代变灰绿膜镜片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7E85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1.553变灰绿膜镜片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0092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1.600快速变灰镜片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12D4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1.600快速变灰绿镜片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3DCE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D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1.665快速变灰绿镜片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2C50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1.665快速变灰绿镜片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性能要求：1.防户外强光，智能调光遮阳，变色膜吸收、滤减紫外线，保护双眼不受阳光伤害 2.多场景自适应，室内及夜间清透无色，室外颜色深浅随紫外线强弱自适应，满足不同环境下的紫外线防护需求 3.三重离子膜层融合技术，变色快速均匀、褪色快速无残留，视物清晰不变形，眼睛轻松舒适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</w:tbl>
    <w:p w14:paraId="23BFB18B">
      <w:pPr>
        <w:rPr>
          <w:rFonts w:hint="default"/>
          <w:b w:val="0"/>
          <w:bCs w:val="0"/>
          <w:highlight w:val="none"/>
          <w:lang w:val="en-US" w:eastAsia="zh-CN"/>
        </w:rPr>
      </w:pPr>
    </w:p>
    <w:p w14:paraId="1C1C4B6E">
      <w:pPr>
        <w:numPr>
          <w:ilvl w:val="0"/>
          <w:numId w:val="0"/>
        </w:numPr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2.进口镜片：</w:t>
      </w:r>
    </w:p>
    <w:tbl>
      <w:tblPr>
        <w:tblStyle w:val="6"/>
        <w:tblW w:w="96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47"/>
        <w:gridCol w:w="617"/>
        <w:gridCol w:w="4815"/>
        <w:gridCol w:w="1396"/>
        <w:gridCol w:w="1304"/>
      </w:tblGrid>
      <w:tr w14:paraId="7FF4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A2F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5A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1B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1663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CC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B54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E55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技术性能要求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球镜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柱镜</w:t>
            </w:r>
          </w:p>
        </w:tc>
      </w:tr>
      <w:tr w14:paraId="2BF3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9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1.5球单光面镜片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球面设计，糅合先进的曲面设计，带来宽阔的视野和真实的视界。2、采用科学曲面优化设计，根据眼球的运动规律，从而使得镜片的内表面弯度匹配。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+4.00~-4.00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2FBE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1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1.56单光球面镜片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5EE1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1.6单光非球面镜片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0.00-~2.00</w:t>
            </w:r>
          </w:p>
        </w:tc>
      </w:tr>
      <w:tr w14:paraId="246B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1.6单光非球面镜片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+10.50~-11.00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7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0.00~-5.00,联合光度（-11.00）</w:t>
            </w:r>
          </w:p>
        </w:tc>
      </w:tr>
      <w:tr w14:paraId="05E2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1.67单光非球面镜片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0.00-~2.00</w:t>
            </w:r>
          </w:p>
        </w:tc>
      </w:tr>
      <w:tr w14:paraId="1AC7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1.67单光非球面镜片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0.00~-6.00,联合光度（-12.00）</w:t>
            </w:r>
          </w:p>
        </w:tc>
      </w:tr>
      <w:tr w14:paraId="6DA2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1.74单光非球面镜片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性能要求：1.独特非球面设计，糅合先进的曲面设计，带来宽阔的视野和真实的视界。2.采用科学曲面优化设计，根据眼球的运动规律，从而使得镜片的内表面弯度匹配 3.树脂镜片，膜层易清洁、减反射、防静电、防水、防污、耐磨。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-2.25~-12.00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5BD5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内表面为非球面。2.防蓝光效果好，能够阻挡波长达400nn的紫外线，保护眼睛及眼周肌肤健康。3.镜片重量轻，色彩还原真实。4.基于非视觉研究成果，有效拦截445纳米以下的蓝光，保留有益于情绪、提升工作效率的蓝光，并提高使用数码设备时的视觉清晰度。 5.膜层特性：耐磨损、高清、防蓝光。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+4.00~-4.00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45C3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1.56防蓝光镜片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内表面为非球面。2.防蓝光效果好，能够阻挡波长达400nn的紫外线，保护眼睛及眼周肌肤健康。3.镜片重量轻，色彩还原真实。4.基于非视觉研究成果，有效拦截445纳米以下的蓝光，保留有益于情绪、提升工作效率的蓝光，并提高使用数码设备时的视觉清晰度。 5.膜层特性：耐磨损、高清、防蓝光。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</w:t>
            </w:r>
          </w:p>
        </w:tc>
      </w:tr>
      <w:tr w14:paraId="6256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9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内表面为非球面。2.防蓝光效果好，能够阻挡波长达400nn的紫外线，保护眼睛及眼周肌肤健康。3.镜片重量轻，色彩还原真实。4.基于非视觉研究成果，有效拦截445纳米以下的蓝光，保留有益于情绪、提升工作效率的蓝光，并提高使用数码设备时的视觉清晰度。 5.膜层特性：耐磨损、高清、防蓝光。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0.00~-2.00，联合光度-8.00</w:t>
            </w:r>
          </w:p>
        </w:tc>
      </w:tr>
      <w:tr w14:paraId="2077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内表面为非球面。2.防蓝光效果好，能够阻挡波长达400nn的紫外线，保护眼睛及眼周肌肤健康。3.镜片重量轻，色彩还原真实。4.基于非视觉研究成果，有效拦截445纳米以下的蓝光，保留有益于情绪、提升工作效率的蓝光，并提高使用数码设备时的视觉清晰度。 5.膜层特性：耐磨损、高清、防蓝光。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0.00~-2.00，联合光度-10.00</w:t>
            </w:r>
          </w:p>
        </w:tc>
      </w:tr>
      <w:tr w14:paraId="3E6C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内表面为非球面。2.防蓝光效果好，能够阻挡波长达400nn的紫外线，保护眼睛及眼周肌肤健康。3.镜片重量轻，色彩还原真实。4.基于非视觉研究成果，有效拦截445纳米以下的蓝光，保留有益于情绪、提升工作效率的蓝光，并提高使用数码设备时的视觉清晰度。 5.膜层特性：耐磨损、高清、防蓝光。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-2.25~-12.00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0.00~-2.00，联合光度-12.00</w:t>
            </w:r>
          </w:p>
        </w:tc>
      </w:tr>
      <w:tr w14:paraId="56B1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27D9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4E1B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1.6减缓近视进展镜片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0.00~-4.00联合光度（-8.00）</w:t>
            </w:r>
          </w:p>
        </w:tc>
      </w:tr>
      <w:tr w14:paraId="67D3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1.59减缓近视进展多点离焦镜片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有助于减缓近视进展。2.根据佩戴角膜塑形镜后，角膜表面不规则像散呈现环状密集分布，有助于青少年近视管理的原理，使用同心环带微柱镜技术，在框架镜片上实现减缓近视发展。3.中心部位成像在视网膜上，周边部位成像在视网膜前方，该技术有助于抑制儿童眼轴变长，帮助减缓近视进展。4.镜片清晰美观、兼具轻薄、耐磨性好。5.膜层特性：透光性好、清晰透亮、易护理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0.00~-9.00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0.00~-6.00联合光度（-9.00）</w:t>
            </w:r>
          </w:p>
        </w:tc>
      </w:tr>
      <w:tr w14:paraId="2EDA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B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1.50减缓近视进展多点离焦镜片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有助于减缓近视进展。2.根据佩戴角膜塑形镜后，角膜表面不规则像散呈现环状密集分布，有助于青少年近视管理的原理，使用同心环带微柱镜技术，在框架镜片上实现减缓近视发展。3.中心部位成像在视网膜上，周边部位成像在视网膜前方，该技术有助于抑制儿童眼轴变长，帮助减缓近视进展。4.镜片清晰美观、兼具轻薄、耐磨性好。5.膜层特性：透光性好、清晰透亮、易护理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0.00~-9.00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0.00~-6.00联合光度（-9.00）</w:t>
            </w:r>
          </w:p>
        </w:tc>
      </w:tr>
      <w:tr w14:paraId="4556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6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3.镜片宽大的中央区域，佩戴起来容易适应4.使用离子轰击技术，镜片硬度比普通的高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0.00~-6.00联合光度（-9.00）</w:t>
            </w:r>
          </w:p>
        </w:tc>
      </w:tr>
      <w:tr w14:paraId="7C69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A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3.镜片宽大的中央区域，佩戴起来容易适应4.使用离子轰击技术，镜片硬度比普通的高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5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5E2E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3.镜片宽大的中央区域，佩戴起来容易适应4.使用离子轰击技术，镜片硬度比普通的高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///</w:t>
            </w:r>
          </w:p>
        </w:tc>
      </w:tr>
      <w:tr w14:paraId="0E15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3.镜片宽大的中央区域，佩戴起来容易适应4.使用离子轰击技术，镜片硬度比普通的高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0.00~-4.00联合光度（-8.00）</w:t>
            </w:r>
          </w:p>
        </w:tc>
      </w:tr>
      <w:tr w14:paraId="297D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F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3.镜片宽大的中央区域，佩戴起来容易适应4.使用离子轰击技术，镜片硬度比普通的高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0.00~-9.50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4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0.00~-4.00联合光度（-9.50）</w:t>
            </w:r>
          </w:p>
        </w:tc>
      </w:tr>
      <w:tr w14:paraId="0C63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性能要求：1.采用周边视力控制技术的离焦镜片，比常规镜片的离焦量增加40%及以上，离焦面积增加80%及以上，镜片的设计有助于延缓近视进展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0B92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性能要求：1.采用周边视力控制技术的离焦镜片，比常规镜片的离焦量增加40%及以上，离焦面积增加80%及以上，镜片的设计有助于延缓近视进展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0.00~-4.00联合光度（-8.00）</w:t>
            </w:r>
          </w:p>
        </w:tc>
      </w:tr>
      <w:tr w14:paraId="2979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1.67减缓近视进展离焦镜片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性能要求：1.采用周边视力控制技术的离焦镜片，比常规镜片的离焦量增加40%及以上，离焦面积增加80%及以上，镜片的设计有助于延缓近视进展 2.镜片在保证远用清晰度的同时，在周边形成近视离焦，有效减少周边远视性离焦现象，减缓眼轴拉长，减缓近视加深 3.镜片宽大的中央区域，佩戴起来容易适应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0.00~-9.50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0.00~-4.00联合光度（-9.50）</w:t>
            </w:r>
          </w:p>
        </w:tc>
      </w:tr>
      <w:tr w14:paraId="5ADF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1.5减缓近视进展离焦防卫膜镜片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 4.独有的防卫膜层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0.00~-2.00联合光度（-6.00）</w:t>
            </w:r>
          </w:p>
        </w:tc>
      </w:tr>
      <w:tr w14:paraId="118B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1.6减缓近视进展离焦防卫镜片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 4.独有的防卫膜层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0.00~-4.00联合光度（-8.00）</w:t>
            </w:r>
          </w:p>
        </w:tc>
      </w:tr>
      <w:tr w14:paraId="457F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1.67减缓近视进展离焦防卫镜片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性能要求：1.采用周边视力控制技术的离焦镜片，镜片的设计有助于延缓近视进展 2.镜片在保证远用清晰度的同时，在周边形成近视离焦，有效减少周边远视性离焦现象，减缓眼轴拉长，减缓近视加深 3.镜片宽大的中央区域，佩戴起来容易适应 4.独有的防卫膜层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0.00~-9.50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0.00~-4.00联合光度（-9.50）</w:t>
            </w:r>
          </w:p>
        </w:tc>
      </w:tr>
      <w:tr w14:paraId="3794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1.5学生渐进防蓝光镜片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保留有益于情绪、提升工作效率的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0.00~-4.00联合光度（-7.00）</w:t>
            </w:r>
          </w:p>
        </w:tc>
      </w:tr>
      <w:tr w14:paraId="617B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1.5学生渐进镜片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防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8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///</w:t>
            </w:r>
          </w:p>
        </w:tc>
      </w:tr>
      <w:tr w14:paraId="74AB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1.5学生渐进镜片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防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0.00~-4.00联合光度（-7.00）</w:t>
            </w:r>
          </w:p>
        </w:tc>
      </w:tr>
      <w:tr w14:paraId="32D1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1.6学生渐进镜片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防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///</w:t>
            </w:r>
          </w:p>
        </w:tc>
      </w:tr>
      <w:tr w14:paraId="6B2A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1.6学生渐进镜片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3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防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D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1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7AA9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1.6学生渐进防蓝光镜片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有效拦截445纳米以下的蓝光，保留有益于情绪、提升工作效率的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6481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1.67学生渐进镜片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防蓝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0.00~-6.00联合光度（-10.00）</w:t>
            </w:r>
          </w:p>
        </w:tc>
      </w:tr>
      <w:tr w14:paraId="32B5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1.67学生渐进防蓝光镜片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根据青少年心理和生理特点设计的渐进片，短通道过渡，让青少年能在近距离阅读时充分利用下架光区域。2.宽阔的远用光区，符合近视青少年看黑板、运动时对宽阔视野的要求。3.容易适应的边缘像散，促使青少年长期保持正确的坐姿使用产品。4.树脂镜片，膜层易清洁、防污、耐磨、防静电，有效拦截445纳米以下的蓝光，保留有益于情绪、提升工作效率的蓝光（介于450-480纳米）。5.ADD:+1.5D、+2.00D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0.00~-6.00联合光度（-12.00）</w:t>
            </w:r>
          </w:p>
        </w:tc>
      </w:tr>
      <w:tr w14:paraId="6C70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1.5数码型镜片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E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1C12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1.5数码型变色镜片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2.膜层特性：超硬耐磨、易清洁、防静电、清晰度好。3.在户外可以迅速变色，回到室内迅速恢复透明 4.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7DE2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1.6数码型镜片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0724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1.6数码型变色镜片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2.膜层特性：超硬耐磨、易清洁、防静电、清晰度好。3.在户外可以迅速变色，回到室内迅速恢复透明 4.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0A15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1.67数码型镜片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125E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1.67数码型变色镜片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2.膜层特性：超硬耐磨、易清洁、防静电、清晰度好。3.在户外可以迅速变色，回到室内迅速恢复透明。 4.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682B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1.74数码型镜片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性能要求：1.根据数码使用者的需求设计，减小视觉压力，根据数码设备者的用眼习惯而设计，针对性地缓解人们长时间使用数码产品出现的各种眼睛不适应。 2.膜层特性：超硬耐磨、易清洁、防静电、清晰度好。3. 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+16.00~-19.00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-0.00~-6.00联合光度（-19.00）</w:t>
            </w:r>
          </w:p>
        </w:tc>
      </w:tr>
      <w:tr w14:paraId="111A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1.5数码型个化版镜片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1E5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1.5数码型个化版变色镜片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4.在户外可以迅速变色，回到室内迅速恢复透明5.ADD:+0.50D--+1.25D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0457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1.6数码型个化版镜片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42E3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1.6数码型个化版变色镜片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4.在户外可以迅速变色，回到室内迅速恢复透明。5.ADD:+0.50D--+1.25D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71FF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1.67数码型个化版镜片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24F4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1.67数码型个化版变色镜片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4.在户外可以迅速变色，回到室内迅速恢复透明。5.ADD:+0.50D--+1.25D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28B1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1.74数码型个化版变色镜片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各项参数根据个人数据可以进行个性化的定制，佩戴更加舒适2.根据数码使用者的需求设计，减小视觉压力，根据数码设备者的用眼习惯而设计，针对性地缓解人们长时间使用数码产品出现的各种眼睛不适应。 3.膜层特性：超硬耐磨、易清洁、防静电、清晰度好。  4.ADD:+0.50D--+1.25D                 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+16.00~-19.00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-0.00~-6.00联合光度（-19.00）</w:t>
            </w:r>
          </w:p>
        </w:tc>
      </w:tr>
      <w:tr w14:paraId="1144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C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1.5成人渐进镜片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  5.ADD:+0.75D～+3.50D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355C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1.6成人渐进镜片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  5.ADD:+0.75D～+3.50D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506C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1.67成人渐进镜片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  5.ADD:+0.75D～+3.50D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1579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1.5成人3D渐进镜片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5.滤减蓝光6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+5.00~-7.00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-0.00~-4.00联合光度（-7.00）</w:t>
            </w:r>
          </w:p>
        </w:tc>
      </w:tr>
      <w:tr w14:paraId="0AB7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1.6成人3D渐进镜片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5.滤减蓝光 6.ADD:+0.75D～+3.50D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3BBA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1.67成人3D渐进镜片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为自然用眼习惯而设计，为佩戴者提供适于阅读的近用视区，并保持各个距离的舒适视觉，易于适应。2.贴合眼球的自然转动中距区优化，无需转动头部，快速找到焦点。3.看近看远视物真实，像散小容易适应。4.膜层特性：超硬耐磨、易清洁、防静电、高清、轻薄。5.滤减蓝光6.ADD:+0.75D～+3.50D     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2C36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+2.00~-4.00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7CED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F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B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+6.00~-6.00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-0.00~-4.00联合光度（-6.00）</w:t>
            </w:r>
          </w:p>
        </w:tc>
      </w:tr>
      <w:tr w14:paraId="6F73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+2.00~-8.00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2C45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-0.00~-6.00联合光度（-10.00）</w:t>
            </w:r>
          </w:p>
        </w:tc>
      </w:tr>
      <w:tr w14:paraId="3CD9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现片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+4.00~-10.00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-0.00~-2.00</w:t>
            </w:r>
          </w:p>
        </w:tc>
      </w:tr>
      <w:tr w14:paraId="4104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A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1.67驾驶型单光镜片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B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  <w:tr w14:paraId="0894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1.74驾驶型单光镜片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性能要求：1.在雨天、阴天、黄昏或夜晚驾驶时，能快速识别物体。2.减少路面强光造成的不适应，瞳孔光感平衡设计，在弱光环境下体验舒适视觉3.膜层特性：超硬耐磨、易清洁、防静电。                                           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+8.00~-12.00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-0.00~-6.00联合光度（-12.00）</w:t>
            </w:r>
          </w:p>
        </w:tc>
      </w:tr>
    </w:tbl>
    <w:p w14:paraId="5563F337">
      <w:pPr>
        <w:numPr>
          <w:ilvl w:val="0"/>
          <w:numId w:val="0"/>
        </w:numPr>
        <w:rPr>
          <w:rFonts w:hint="default"/>
          <w:b w:val="0"/>
          <w:bCs w:val="0"/>
          <w:highlight w:val="none"/>
          <w:lang w:val="en-US" w:eastAsia="zh-CN"/>
        </w:rPr>
      </w:pPr>
    </w:p>
    <w:p w14:paraId="359FE5C4">
      <w:pPr>
        <w:numPr>
          <w:ilvl w:val="0"/>
          <w:numId w:val="0"/>
        </w:numPr>
        <w:rPr>
          <w:rFonts w:hint="default"/>
          <w:b w:val="0"/>
          <w:bCs w:val="0"/>
          <w:highlight w:val="none"/>
          <w:lang w:val="en-US" w:eastAsia="zh-CN"/>
        </w:rPr>
      </w:pPr>
    </w:p>
    <w:p w14:paraId="76DA72A5">
      <w:pPr>
        <w:numPr>
          <w:ilvl w:val="0"/>
          <w:numId w:val="0"/>
        </w:numPr>
        <w:rPr>
          <w:rFonts w:hint="default"/>
          <w:b w:val="0"/>
          <w:bCs w:val="0"/>
          <w:highlight w:val="none"/>
          <w:lang w:val="en-US" w:eastAsia="zh-CN"/>
        </w:rPr>
      </w:pPr>
    </w:p>
    <w:p w14:paraId="4EAF402B">
      <w:pPr>
        <w:numPr>
          <w:ilvl w:val="0"/>
          <w:numId w:val="0"/>
        </w:numPr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3.镜架类：</w:t>
      </w:r>
    </w:p>
    <w:tbl>
      <w:tblPr>
        <w:tblStyle w:val="6"/>
        <w:tblW w:w="96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86"/>
        <w:gridCol w:w="627"/>
        <w:gridCol w:w="7500"/>
      </w:tblGrid>
      <w:tr w14:paraId="34EE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技术性能要求</w:t>
            </w:r>
          </w:p>
        </w:tc>
      </w:tr>
      <w:tr w14:paraId="3102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纯钛时尚镜架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性能要求：1.采用航空材料瓦格纳钛，汽车的烤漆工艺，镜架的稳定性好，不容易变形，不容易收到汗液的腐蚀，不容易褪色、脱漆，安全性能高 2.根据人体工程学进行设计，更加贴附脸型，柔韧性强，款式时尚，色彩丰富 3.适合人群：青少年/成人</w:t>
            </w:r>
          </w:p>
        </w:tc>
      </w:tr>
      <w:tr w14:paraId="1DCD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时尚钛混合架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性能要求：1.采用航空材料瓦格纳钛+进口高密度板材，真空IP电镀，塑造更加轻薄的框型，2.三角滑轨专利结构，镜架的稳定性好，不容易变形，做到不夹脸、不滑落、不松动，平衡眼镜的稳定佩戴与外扩松弛  3.适合人群：青少年/成人</w:t>
            </w:r>
          </w:p>
        </w:tc>
      </w:tr>
      <w:tr w14:paraId="6B5E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时尚β钛架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性能要求：1.β钛材质镜腿柔韧性强 2.框型时尚，鼻托桩头，镜腿均可调节，满足不同佩戴者的各体差异，防滑硅胶鼻托，不易滑落，稳定性强 3.适配人群：12岁以上</w:t>
            </w:r>
          </w:p>
        </w:tc>
      </w:tr>
      <w:tr w14:paraId="6BFD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9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成人常规TR镜架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性能要求：1.吸附性能高，超轻材质，可以帮助使用者减轻鼻梁、耳朵的压力，佩戴舒适度高 2.柔韧性强，耐撞击，稳定性好，不容易变形 3.有较高的机械强度，表面光滑 4.适合人群：学生/成人</w:t>
            </w:r>
          </w:p>
        </w:tc>
      </w:tr>
      <w:tr w14:paraId="1258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学生舒适久戴型镜架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性能要求：1.硅胶材质，环保材质达到食品器械级标准，超轻材质，可以帮助使用者减轻鼻梁、耳朵的压力，佩戴舒适度高 2.柔韧性强，耐撞击，稳定性好，不容易变形 3.有较高的稳定性和超强的回弹力。 4.适合人群：儿童/青少年</w:t>
            </w:r>
          </w:p>
        </w:tc>
      </w:tr>
      <w:tr w14:paraId="5A18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学生合金镜架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性能要求：1.性价比高、经济实惠、潮流时尚；耐磨性稳定性好。2.鼻托、桩头可调整，调节起来比较灵活；3.适合人群：青少年/学生</w:t>
            </w:r>
          </w:p>
        </w:tc>
      </w:tr>
      <w:tr w14:paraId="2332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常规商务型镜架（合金混合架）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性能要求：1.性价比高、经济实惠、潮流时尚；耐磨性稳定性好。2.鼻托、桩头可调整，调节起来比较灵活；3.适合人群：青少年</w:t>
            </w:r>
          </w:p>
        </w:tc>
      </w:tr>
      <w:tr w14:paraId="48AF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时尚/商务合金镜架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性能要求：1.性价比高、经济实惠、潮流时尚；耐磨性稳定性好。2.鼻托、桩头可调整，调节起来比较灵活；3.适合人群：青少年</w:t>
            </w:r>
          </w:p>
        </w:tc>
      </w:tr>
      <w:tr w14:paraId="68E6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儿童专用安全设计型镜架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性能要求：1.硅胶材质，环保材质达到食品器械级标准，超轻材质，可以帮助使用者减轻鼻梁、耳朵的压力 2.柔韧性强，耐撞击，稳定性好，不容易变形 3.有较高的稳定性和超强的回弹力。 4.适合人群：儿童/青少年</w:t>
            </w:r>
          </w:p>
        </w:tc>
      </w:tr>
      <w:tr w14:paraId="1AAA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儿童常规TR镜架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性能要求：1.TR材质超轻材质，可以帮助使用者减轻鼻梁、耳朵的压力 2.柔韧性强，耐撞击，稳定性好，不容易变形 3.有较高的稳定性和超强的回弹力。 4.适合人群：儿童/青少年</w:t>
            </w:r>
          </w:p>
        </w:tc>
      </w:tr>
      <w:tr w14:paraId="0C63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中童塑钢鼻托可调镜架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性能要求：1.塑钛材质，可耐高温。2.超高强度，以及抗疲劳和耐腐蚀性能，重量轻，外界强烈压力或者撞击出现的变形或弯曲可自动恢复原状。3.适合人群：13岁以上近视患者。</w:t>
            </w:r>
          </w:p>
        </w:tc>
      </w:tr>
      <w:tr w14:paraId="44D9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成人商务半钛镜架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性能要求：1.钛架，耐腐蚀性好，耐用，即使长时间接触水、汗液等液体，也不会被腐蚀。2.轻便舒适、更符合人体工程学，柔韧性好，长期使用不易变形、不易褪色、较为耐用。2.适合人群：成人</w:t>
            </w:r>
          </w:p>
        </w:tc>
      </w:tr>
      <w:tr w14:paraId="4682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β钛镜架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性能要求：1.采用航空材料瓦格纳钛，烤漆工艺，镜架的稳定性好，不容易变形，不容易收到汗液的腐蚀，不容易褪色、脱漆，安全性能高 2.根据人体工程学进行设计，更加贴附脸型，柔韧性强，款式时尚，色彩丰富 3.适合人群：青少年/成人</w:t>
            </w:r>
          </w:p>
        </w:tc>
      </w:tr>
      <w:tr w14:paraId="773B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6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商务休闲进口板材镜架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性能要求：1.采用航空材料瓦格纳钛，IP真空电镀，镜架的稳定性好，不容易变形，不容易收到汗液的腐蚀，不容易褪色、脱漆，安全性能高 2.根据人体工程学进行设计，更加贴附脸型，柔韧性强，款式时尚，色彩丰富 3.适合人群：青少年/成人</w:t>
            </w:r>
          </w:p>
        </w:tc>
      </w:tr>
      <w:tr w14:paraId="2EEE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设计师纯钛商务镜架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性能要求：1.纯钛材质，耐腐蚀性好，耐用，即使长时间接触水、汗液等液体，也不会被腐蚀。2.轻便舒适、更符合人体工程学，柔韧性好，长期使用不易变形、不易褪色、较为耐用。3.适合人群：成人</w:t>
            </w:r>
          </w:p>
        </w:tc>
      </w:tr>
      <w:tr w14:paraId="35C5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钛商务系列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0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性能要求：1.纯钛材质，耐腐蚀性好，耐用，即使长时间接触水、汗液等液体，也不会被腐蚀。2.轻便舒适、更符合人体工程学，柔韧性好，长期使用不易变形、不易褪色、较为耐用。3.适合人群：成人</w:t>
            </w:r>
          </w:p>
        </w:tc>
      </w:tr>
      <w:tr w14:paraId="099F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进口商务型镜架（合金混合架）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性能要求：1.镜架特点：性价比高、经济实惠、潮流时尚。2.进口材质，强度高、耐磨性稳定性好、鼻托耐用，调节起来较灵活。3.适合人群：成人</w:t>
            </w:r>
          </w:p>
        </w:tc>
      </w:tr>
      <w:tr w14:paraId="10B7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进口合金套镜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性能要求：1.纯钛材质，耐腐蚀性好，耐用，即使长时间接触水、汗液等液体，也不会被腐蚀。2.轻便舒适、更符合人体工程学，柔韧性好，长期使用不易变形、不易褪色、较为耐用。3.遮挡强光 4.适合人群：成人</w:t>
            </w:r>
          </w:p>
        </w:tc>
      </w:tr>
      <w:tr w14:paraId="5518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进口塑钢青少年镜架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性能要求：1.超轻材质，可以帮助使用者减轻鼻梁、耳朵的压力 2.柔韧性强，耐撞击，稳定性好，不容易变形 3.有较高的机械强度，表面光滑。4.适合人群：儿童</w:t>
            </w:r>
          </w:p>
        </w:tc>
      </w:tr>
      <w:tr w14:paraId="1003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进口时尚β钛镜架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进口纯钛+板材混合材质，耐腐蚀性好，耐用，即使长时间接触水、汗液等液体，也不会被腐蚀。2.轻便舒适、更符合人体工程学，柔韧性好，长期使用不易变形、不易褪色、较为耐用。3.适合人群：成人</w:t>
            </w:r>
          </w:p>
        </w:tc>
      </w:tr>
      <w:tr w14:paraId="4EC2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进口纯钛商务鏡 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性能要求：1.进口纯钛材质，耐腐蚀性好，耐用，即使长时间接触水、汗液等液体，也不会被腐蚀。2.轻便舒适、更符合人体工程学，柔韧性好，长期使用不易变形、不易褪色、较为耐用。3.适合人群：成人</w:t>
            </w:r>
          </w:p>
        </w:tc>
      </w:tr>
      <w:tr w14:paraId="3AA8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进口纯钛商务镜架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性能要求：1.进口纯钛材质，耐腐蚀性好，耐用，即使长时间接触水、汗液等液体，也不会被腐蚀。2.轻便舒适、更符合人体工程学，柔韧性好，长期使用不易变形、不易褪色、较为耐用。3.适合人群：成人</w:t>
            </w:r>
          </w:p>
        </w:tc>
      </w:tr>
      <w:tr w14:paraId="6F90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时尚型太阳镜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</w:tr>
      <w:tr w14:paraId="2C59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百搭型太阳镜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</w:tr>
      <w:tr w14:paraId="0C44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休闲太阳镜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2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</w:tr>
      <w:tr w14:paraId="3E22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品牌时尚型太阳镜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</w:tr>
      <w:tr w14:paraId="27A2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品牌百搭型太阳镜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性能要求：1.消除偏振光及其他强光 2.滤减紫外线，保护眼睛，改善视觉对比度和清晰度，降低光线的强度 3.提供更加自然的视觉效果，在防紫外线保护的同时提升舒适度和安全性</w:t>
            </w:r>
          </w:p>
        </w:tc>
      </w:tr>
    </w:tbl>
    <w:p w14:paraId="6029BEC2">
      <w:pPr>
        <w:numPr>
          <w:ilvl w:val="0"/>
          <w:numId w:val="0"/>
        </w:numPr>
        <w:rPr>
          <w:rFonts w:hint="eastAsia"/>
          <w:b w:val="0"/>
          <w:bCs w:val="0"/>
          <w:highlight w:val="none"/>
          <w:lang w:val="en-US" w:eastAsia="zh-CN"/>
        </w:rPr>
      </w:pPr>
    </w:p>
    <w:p w14:paraId="23D65A9B">
      <w:pPr>
        <w:numPr>
          <w:ilvl w:val="0"/>
          <w:numId w:val="0"/>
        </w:numPr>
        <w:rPr>
          <w:rFonts w:hint="eastAsia"/>
          <w:b w:val="0"/>
          <w:bCs w:val="0"/>
          <w:highlight w:val="none"/>
          <w:lang w:val="en-US" w:eastAsia="zh-CN"/>
        </w:rPr>
      </w:pPr>
    </w:p>
    <w:p w14:paraId="51DF20C5">
      <w:pPr>
        <w:numPr>
          <w:ilvl w:val="0"/>
          <w:numId w:val="0"/>
        </w:numPr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4.其他类：</w:t>
      </w:r>
    </w:p>
    <w:tbl>
      <w:tblPr>
        <w:tblStyle w:val="6"/>
        <w:tblW w:w="96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64"/>
        <w:gridCol w:w="672"/>
        <w:gridCol w:w="7335"/>
      </w:tblGrid>
      <w:tr w14:paraId="20A1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技术性能要求</w:t>
            </w:r>
          </w:p>
        </w:tc>
      </w:tr>
      <w:tr w14:paraId="7AE3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框架眼镜清洁液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性能要求：1.可以用于清洗框架眼镜的镜架和镜片  2.塑料瓶身，小巧方便携带</w:t>
            </w:r>
          </w:p>
        </w:tc>
      </w:tr>
      <w:tr w14:paraId="0E92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性能要求：1.可以用于眼科斜弱视的治疗、遮盖的效果 2.可以用于眼科手术后的遮光防尘 3.常用人群：儿童</w:t>
            </w:r>
          </w:p>
        </w:tc>
      </w:tr>
      <w:tr w14:paraId="688D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眼镜绳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性能要求：1.可以用于固定眼镜，它通常由细绳、金属链或者橡胶材质制成。可以把眼镜固定在头上或暂时将眼镜挂在颈部。2.可以作为时尚的配饰。3.可以用于户外活动，如爬山、徒步等。</w:t>
            </w:r>
          </w:p>
        </w:tc>
      </w:tr>
      <w:tr w14:paraId="7EDB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镜盒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性能要求：1.眼镜的装饰镜盒 2.保护眼镜，避免眼镜被挤压</w:t>
            </w:r>
          </w:p>
        </w:tc>
      </w:tr>
      <w:tr w14:paraId="2901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镜布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库存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性能要求：1.眼镜日常的护理产品 2.材质柔软，不会刮花眼镜片</w:t>
            </w:r>
          </w:p>
        </w:tc>
      </w:tr>
    </w:tbl>
    <w:p w14:paraId="33010DB3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 w14:paraId="79D01C2E">
      <w:pPr>
        <w:widowControl w:val="0"/>
        <w:numPr>
          <w:ilvl w:val="0"/>
          <w:numId w:val="0"/>
        </w:numPr>
        <w:wordWrap/>
        <w:spacing w:line="360" w:lineRule="auto"/>
        <w:jc w:val="center"/>
        <w:rPr>
          <w:rFonts w:hint="default"/>
          <w:b w:val="0"/>
          <w:bCs w:val="0"/>
          <w:highlight w:val="none"/>
          <w:lang w:val="en-US" w:eastAsia="zh-CN"/>
        </w:rPr>
      </w:pPr>
    </w:p>
    <w:p w14:paraId="0D240978">
      <w:pPr>
        <w:widowControl w:val="0"/>
        <w:numPr>
          <w:ilvl w:val="0"/>
          <w:numId w:val="0"/>
        </w:numPr>
        <w:wordWrap/>
        <w:spacing w:line="360" w:lineRule="auto"/>
        <w:jc w:val="both"/>
        <w:rPr>
          <w:rFonts w:hint="default"/>
          <w:b w:val="0"/>
          <w:bCs w:val="0"/>
          <w:highlight w:val="none"/>
          <w:lang w:val="en-US" w:eastAsia="zh-CN"/>
        </w:rPr>
      </w:pPr>
    </w:p>
    <w:sectPr>
      <w:footerReference r:id="rId3" w:type="default"/>
      <w:pgSz w:w="11906" w:h="16838"/>
      <w:pgMar w:top="986" w:right="720" w:bottom="986" w:left="720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C2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6EF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6EF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83D62E9"/>
    <w:rsid w:val="00A26FB6"/>
    <w:rsid w:val="022710FE"/>
    <w:rsid w:val="02711142"/>
    <w:rsid w:val="04454DC9"/>
    <w:rsid w:val="045B65AB"/>
    <w:rsid w:val="050A3A03"/>
    <w:rsid w:val="069A5607"/>
    <w:rsid w:val="07A73E5F"/>
    <w:rsid w:val="08387E2F"/>
    <w:rsid w:val="08E179D2"/>
    <w:rsid w:val="0A8455AD"/>
    <w:rsid w:val="0AE47F61"/>
    <w:rsid w:val="0B4765DB"/>
    <w:rsid w:val="0D46355C"/>
    <w:rsid w:val="0DA56D95"/>
    <w:rsid w:val="0E462603"/>
    <w:rsid w:val="116A106D"/>
    <w:rsid w:val="11C40985"/>
    <w:rsid w:val="1295363B"/>
    <w:rsid w:val="165A5414"/>
    <w:rsid w:val="18240867"/>
    <w:rsid w:val="1A3D215F"/>
    <w:rsid w:val="1A9C2D6F"/>
    <w:rsid w:val="1EB61015"/>
    <w:rsid w:val="217316D3"/>
    <w:rsid w:val="22960FE6"/>
    <w:rsid w:val="25F63F6C"/>
    <w:rsid w:val="26784FDD"/>
    <w:rsid w:val="29235F1D"/>
    <w:rsid w:val="295126A7"/>
    <w:rsid w:val="29A00863"/>
    <w:rsid w:val="2C155C0E"/>
    <w:rsid w:val="2C344FDA"/>
    <w:rsid w:val="2D256324"/>
    <w:rsid w:val="2DCC49F2"/>
    <w:rsid w:val="2FF9732D"/>
    <w:rsid w:val="31280191"/>
    <w:rsid w:val="32377309"/>
    <w:rsid w:val="335C2893"/>
    <w:rsid w:val="33A2080E"/>
    <w:rsid w:val="33DB773D"/>
    <w:rsid w:val="35225604"/>
    <w:rsid w:val="38601765"/>
    <w:rsid w:val="38B36CEA"/>
    <w:rsid w:val="39153B7A"/>
    <w:rsid w:val="3AE72E2F"/>
    <w:rsid w:val="3C340A1B"/>
    <w:rsid w:val="3DC156E2"/>
    <w:rsid w:val="3E3B1666"/>
    <w:rsid w:val="3EBC7A0F"/>
    <w:rsid w:val="406665E0"/>
    <w:rsid w:val="40CC7891"/>
    <w:rsid w:val="41A338E5"/>
    <w:rsid w:val="448F1611"/>
    <w:rsid w:val="461104D1"/>
    <w:rsid w:val="483D62E9"/>
    <w:rsid w:val="49366D6C"/>
    <w:rsid w:val="4950607F"/>
    <w:rsid w:val="49C60E2B"/>
    <w:rsid w:val="4AC51A4F"/>
    <w:rsid w:val="4C235CCD"/>
    <w:rsid w:val="4C624F6E"/>
    <w:rsid w:val="4CBD1C7E"/>
    <w:rsid w:val="4CC34DBA"/>
    <w:rsid w:val="4D354BFE"/>
    <w:rsid w:val="50E75204"/>
    <w:rsid w:val="51FB7F74"/>
    <w:rsid w:val="522202F1"/>
    <w:rsid w:val="525F5E20"/>
    <w:rsid w:val="53A94D0A"/>
    <w:rsid w:val="53BF2629"/>
    <w:rsid w:val="554B7228"/>
    <w:rsid w:val="57711FE2"/>
    <w:rsid w:val="594F1EAF"/>
    <w:rsid w:val="59F51741"/>
    <w:rsid w:val="5A2275C4"/>
    <w:rsid w:val="5B3310C9"/>
    <w:rsid w:val="5C0043ED"/>
    <w:rsid w:val="5CD5091E"/>
    <w:rsid w:val="5F42778D"/>
    <w:rsid w:val="6040638F"/>
    <w:rsid w:val="6106379C"/>
    <w:rsid w:val="62B334AF"/>
    <w:rsid w:val="658113A9"/>
    <w:rsid w:val="67FC60FE"/>
    <w:rsid w:val="683B20F7"/>
    <w:rsid w:val="68C04806"/>
    <w:rsid w:val="68DD5B96"/>
    <w:rsid w:val="6E8E0E54"/>
    <w:rsid w:val="6EF966EE"/>
    <w:rsid w:val="709D52C1"/>
    <w:rsid w:val="73AB5E16"/>
    <w:rsid w:val="74724E10"/>
    <w:rsid w:val="75E747AA"/>
    <w:rsid w:val="77FC3893"/>
    <w:rsid w:val="782A17D9"/>
    <w:rsid w:val="7C65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25291</Words>
  <Characters>31001</Characters>
  <Lines>0</Lines>
  <Paragraphs>0</Paragraphs>
  <TotalTime>1</TotalTime>
  <ScaleCrop>false</ScaleCrop>
  <LinksUpToDate>false</LinksUpToDate>
  <CharactersWithSpaces>32886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2023-03-29T08:54:00Z</dcterms:created>
  <dc:creator>~!☆＆@#%＆*</dc:creator>
  <cp:lastModifiedBy>阿美</cp:lastModifiedBy>
  <cp:lastPrinted>2024-08-07T03:48:00Z</cp:lastPrinted>
  <dcterms:modified xsi:type="dcterms:W3CDTF">2026-01-13T01:21:58Z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4B0E76560FCC4BA381A3BCEB2B7F4467_13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